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4A50" w14:textId="582320D6" w:rsidR="00004C90" w:rsidRPr="00004C90" w:rsidRDefault="00004C90" w:rsidP="00507A04">
      <w:pPr>
        <w:spacing w:before="40" w:after="40" w:line="240" w:lineRule="auto"/>
        <w:jc w:val="center"/>
        <w:rPr>
          <w:rFonts w:ascii="Arial" w:eastAsia="Arial" w:hAnsi="Arial" w:cs="Arial"/>
          <w:b/>
          <w:bCs/>
          <w:caps/>
        </w:rPr>
      </w:pPr>
      <w:r w:rsidRPr="00004C90">
        <w:rPr>
          <w:rFonts w:ascii="Arial" w:eastAsia="Arial" w:hAnsi="Arial" w:cs="Arial"/>
          <w:b/>
          <w:bCs/>
          <w:caps/>
        </w:rPr>
        <w:t>Čestné prohlášení žadatele o veřejnou podporu týkající se velikosti podniku</w:t>
      </w:r>
      <w:r w:rsidR="00CA1B26">
        <w:rPr>
          <w:rFonts w:ascii="Arial" w:eastAsia="Arial" w:hAnsi="Arial" w:cs="Arial"/>
          <w:b/>
          <w:bCs/>
          <w:caps/>
        </w:rPr>
        <w:t xml:space="preserve"> </w:t>
      </w:r>
      <w:r w:rsidR="00CA1B26" w:rsidRPr="00F12A41">
        <w:rPr>
          <w:rFonts w:ascii="Arial" w:eastAsia="Arial" w:hAnsi="Arial" w:cs="Arial"/>
          <w:b/>
          <w:bCs/>
          <w:caps/>
        </w:rPr>
        <w:t>A SPLNĚNÍ PODMÍNKY PODNIKU V OBTÍŽÍCH</w:t>
      </w:r>
      <w:r w:rsidRPr="00004C90">
        <w:rPr>
          <w:rFonts w:ascii="Arial" w:eastAsia="Arial" w:hAnsi="Arial" w:cs="Arial"/>
          <w:b/>
          <w:bCs/>
          <w:caps/>
        </w:rPr>
        <w:t>, na jehož základě níže specifikovaný subjekt žádá o přidělení veřejné podpory</w:t>
      </w:r>
    </w:p>
    <w:p w14:paraId="419A95FC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  <w:b/>
        </w:rPr>
      </w:pPr>
    </w:p>
    <w:p w14:paraId="6278C3DB" w14:textId="77777777" w:rsidR="00004C90" w:rsidRPr="00004C90" w:rsidRDefault="00004C90" w:rsidP="00004C90">
      <w:pPr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Cs w:val="32"/>
        </w:rPr>
      </w:pPr>
      <w:r w:rsidRPr="00004C90">
        <w:rPr>
          <w:rFonts w:ascii="Arial" w:eastAsia="Arial" w:hAnsi="Arial" w:cs="Arial"/>
          <w:b/>
          <w:szCs w:val="32"/>
        </w:rPr>
        <w:t>Identifikace žadatele</w:t>
      </w:r>
      <w:r w:rsidRPr="00004C90">
        <w:rPr>
          <w:rFonts w:ascii="Arial" w:eastAsia="Arial" w:hAnsi="Arial" w:cs="Arial"/>
          <w:szCs w:val="32"/>
        </w:rPr>
        <w:t xml:space="preserve"> o veřejnou podporu: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004C90" w:rsidRPr="00004C90" w14:paraId="17A22A57" w14:textId="77777777" w:rsidTr="00D556DE">
        <w:tc>
          <w:tcPr>
            <w:tcW w:w="39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E8432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Registrační číslo projektu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251A0" w14:textId="04D73AC6" w:rsidR="00004C90" w:rsidRPr="00B2187A" w:rsidRDefault="00B2187A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 w:rsidRPr="00B218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CZ.31.6.0/0.0/0.0/23_101/0008470</w:t>
            </w:r>
          </w:p>
        </w:tc>
      </w:tr>
      <w:tr w:rsidR="00004C90" w:rsidRPr="00004C90" w14:paraId="4AA7DB30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EFC75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Název projektu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7FED3" w14:textId="4F2433BB" w:rsidR="00004C90" w:rsidRPr="00004C90" w:rsidRDefault="00BE4727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Jhk IT Akademie</w:t>
            </w:r>
          </w:p>
        </w:tc>
      </w:tr>
      <w:tr w:rsidR="00004C90" w:rsidRPr="00004C90" w14:paraId="314C61B9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0A7EA" w14:textId="4C85DB66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 xml:space="preserve">Jméno/Název žadatele o podporu 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68FED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447C7DB5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DBBE4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Adresa/Sídlo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DF0D1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7CE2126E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F654A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IČ</w:t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DAE3C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15B1A481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9EF9D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Jméno a příjmení prohlašující osoby</w:t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footnoteReference w:id="2"/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A1202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551B85C9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0B12B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Zamýšlená částka poskytnuté podpory (v Kč)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9A353" w14:textId="779CB524" w:rsidR="00004C90" w:rsidRPr="00004C90" w:rsidRDefault="008342C8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79.194,-</w:t>
            </w:r>
          </w:p>
        </w:tc>
      </w:tr>
    </w:tbl>
    <w:p w14:paraId="1BE859AC" w14:textId="77777777" w:rsidR="00004C90" w:rsidRPr="00004C90" w:rsidRDefault="00004C90" w:rsidP="00004C90">
      <w:pPr>
        <w:spacing w:after="240" w:line="240" w:lineRule="auto"/>
        <w:jc w:val="both"/>
        <w:rPr>
          <w:rFonts w:ascii="Arial" w:eastAsia="Arial" w:hAnsi="Arial" w:cs="Arial"/>
          <w:b/>
          <w:szCs w:val="32"/>
        </w:rPr>
      </w:pPr>
    </w:p>
    <w:p w14:paraId="3BC4D34E" w14:textId="77777777" w:rsidR="00004C90" w:rsidRPr="00004C90" w:rsidRDefault="00004C90" w:rsidP="00004C90">
      <w:pPr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Cs w:val="32"/>
        </w:rPr>
      </w:pPr>
      <w:r w:rsidRPr="00004C90">
        <w:rPr>
          <w:rFonts w:ascii="Arial" w:eastAsia="Arial" w:hAnsi="Arial" w:cs="Arial"/>
          <w:b/>
          <w:szCs w:val="32"/>
        </w:rPr>
        <w:t>Identifikace velikosti podniku žadatele</w:t>
      </w:r>
      <w:r w:rsidRPr="00004C90">
        <w:rPr>
          <w:rFonts w:ascii="Arial" w:eastAsia="Arial" w:hAnsi="Arial" w:cs="Arial"/>
          <w:szCs w:val="32"/>
        </w:rPr>
        <w:t>:</w:t>
      </w:r>
    </w:p>
    <w:p w14:paraId="08EB3D8B" w14:textId="77777777" w:rsidR="00004C90" w:rsidRPr="00004C90" w:rsidRDefault="00004C90" w:rsidP="00004C90">
      <w:pPr>
        <w:spacing w:after="240" w:line="240" w:lineRule="auto"/>
        <w:jc w:val="both"/>
        <w:rPr>
          <w:rFonts w:ascii="Arial" w:eastAsia="Arial" w:hAnsi="Arial" w:cs="Arial"/>
          <w:b/>
          <w:szCs w:val="32"/>
        </w:rPr>
      </w:pPr>
      <w:r w:rsidRPr="00004C90">
        <w:rPr>
          <w:rFonts w:ascii="Arial" w:eastAsia="Arial" w:hAnsi="Arial" w:cs="Arial"/>
          <w:b/>
          <w:szCs w:val="32"/>
        </w:rPr>
        <w:t>Výše uvedený žadatel: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445"/>
      </w:tblGrid>
      <w:tr w:rsidR="00054726" w:rsidRPr="00004C90" w14:paraId="332852CB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3633A" w14:textId="77777777" w:rsidR="00054726" w:rsidRPr="00004C90" w:rsidRDefault="00054726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27326" w14:textId="6A5BF126" w:rsidR="00054726" w:rsidRPr="00431EA7" w:rsidRDefault="00054726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e</w:t>
            </w:r>
            <w:r w:rsidRPr="00054726">
              <w:rPr>
                <w:rFonts w:cstheme="minorHAnsi"/>
                <w:shd w:val="clear" w:color="auto" w:fill="FFFFFF"/>
              </w:rPr>
              <w:t xml:space="preserve"> </w:t>
            </w:r>
            <w:r w:rsidRPr="00E56C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zákonem č. 155/1995 Sb.</w:t>
            </w:r>
            <w:r w:rsidR="003239A9">
              <w:rPr>
                <w:rFonts w:cstheme="minorHAnsi"/>
                <w:shd w:val="clear" w:color="auto" w:fill="FFFFFF"/>
              </w:rPr>
              <w:t>, ve znění pozdějších předpisů</w:t>
            </w:r>
            <w:r w:rsidR="001D1C49">
              <w:rPr>
                <w:rFonts w:cstheme="minorHAnsi"/>
                <w:shd w:val="clear" w:color="auto" w:fill="FFFFFF"/>
              </w:rPr>
              <w:t xml:space="preserve"> </w:t>
            </w:r>
            <w:r w:rsidRPr="00054726">
              <w:rPr>
                <w:rFonts w:eastAsia="Arial" w:cstheme="minorHAnsi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>OSVČ</w:t>
            </w:r>
            <w:r w:rsid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 xml:space="preserve"> (</w:t>
            </w:r>
            <w:r w:rsidR="00431EA7" w:rsidRP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>osoby samostatně výdělečně činné</w:t>
            </w:r>
            <w:r w:rsid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>)</w:t>
            </w:r>
          </w:p>
        </w:tc>
      </w:tr>
      <w:tr w:rsidR="00054726" w:rsidRPr="00004C90" w14:paraId="7F226878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9BCD8" w14:textId="77777777" w:rsidR="00054726" w:rsidRPr="00004C90" w:rsidRDefault="00054726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E6AC1" w14:textId="272FDE41" w:rsidR="00054726" w:rsidRPr="00004C90" w:rsidRDefault="00054726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b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 xml:space="preserve">v 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příloze I nařízení Komise (EU) č. 651/2014, kterým se v souladu s články 107 a 108 Smlouvy prohlašují určité kategorie podpory za slučitelné 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>v 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>
              <w:rPr>
                <w:rFonts w:ascii="Arial" w:eastAsia="Arial" w:hAnsi="Arial" w:cs="Times New Roman"/>
                <w:b/>
                <w:sz w:val="20"/>
                <w:szCs w:val="32"/>
              </w:rPr>
              <w:t>mikro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 xml:space="preserve"> podnikem</w:t>
            </w:r>
            <w:r w:rsidR="003239A9">
              <w:rPr>
                <w:rStyle w:val="Znakapoznpodarou"/>
                <w:rFonts w:ascii="Arial" w:eastAsia="Arial" w:hAnsi="Arial" w:cs="Times New Roman"/>
                <w:b/>
                <w:sz w:val="20"/>
                <w:szCs w:val="32"/>
              </w:rPr>
              <w:footnoteReference w:id="3"/>
            </w:r>
          </w:p>
        </w:tc>
      </w:tr>
      <w:tr w:rsidR="00004C90" w:rsidRPr="00004C90" w14:paraId="05770AF0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4A7AE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1A22B" w14:textId="200D8D8B" w:rsidR="00004C90" w:rsidRPr="00004C90" w:rsidRDefault="00004C90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 xml:space="preserve">v 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příloze I nařízení Komise (EU) č. 651/2014, kterým se v souladu s články 107 a 108 Smlouvy prohlašují určité kategorie podpory za slučitelné 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malým podnikem</w:t>
            </w:r>
            <w:r w:rsidR="003239A9">
              <w:rPr>
                <w:rStyle w:val="Znakapoznpodarou"/>
                <w:rFonts w:ascii="Arial" w:eastAsia="Arial" w:hAnsi="Arial" w:cs="Times New Roman"/>
                <w:b/>
                <w:sz w:val="20"/>
                <w:szCs w:val="32"/>
              </w:rPr>
              <w:footnoteReference w:id="4"/>
            </w:r>
          </w:p>
        </w:tc>
      </w:tr>
      <w:tr w:rsidR="00004C90" w:rsidRPr="00004C90" w14:paraId="5F803F20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B5F52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4A73A" w14:textId="27BF1706" w:rsidR="00004C90" w:rsidRPr="00004C90" w:rsidRDefault="00004C90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 xml:space="preserve">v 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příloze I nařízení Komise (EU) č. 651/2014, kterým se v souladu s články 107 a 108 Smlouvy prohlašují určité kategorie podpory za slučitelné 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středním podnikem</w:t>
            </w:r>
            <w:r w:rsidR="003239A9">
              <w:rPr>
                <w:rStyle w:val="Znakapoznpodarou"/>
                <w:rFonts w:ascii="Arial" w:eastAsia="Arial" w:hAnsi="Arial" w:cs="Times New Roman"/>
                <w:b/>
                <w:sz w:val="20"/>
                <w:szCs w:val="32"/>
              </w:rPr>
              <w:footnoteReference w:id="5"/>
            </w:r>
          </w:p>
        </w:tc>
      </w:tr>
      <w:tr w:rsidR="00004C90" w:rsidRPr="00004C90" w14:paraId="4E81DA17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28D69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7C65E" w14:textId="3757C898" w:rsidR="00004C90" w:rsidRPr="00004C90" w:rsidRDefault="00004C90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v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příloze I nařízení Komise (EU) č. 651/2014, kterým se v souladu s články 107 a 108 Smlouvy prohlašují určité kategorie podpory za slučitelné 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="00741833"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741833"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velkým podnikem</w:t>
            </w:r>
          </w:p>
        </w:tc>
      </w:tr>
    </w:tbl>
    <w:p w14:paraId="66988B4E" w14:textId="77777777" w:rsidR="00004C90" w:rsidRPr="00004C90" w:rsidRDefault="00004C90" w:rsidP="00004C9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004C90">
        <w:rPr>
          <w:rFonts w:ascii="Arial" w:eastAsia="Arial" w:hAnsi="Arial" w:cs="Arial"/>
          <w:i/>
          <w:sz w:val="20"/>
          <w:szCs w:val="20"/>
        </w:rPr>
        <w:t>* označte křížkem jednu z možností</w:t>
      </w:r>
    </w:p>
    <w:p w14:paraId="05251F35" w14:textId="77777777" w:rsidR="00004C90" w:rsidRPr="00004C90" w:rsidRDefault="00004C90" w:rsidP="00004C90">
      <w:pPr>
        <w:spacing w:after="240" w:line="240" w:lineRule="auto"/>
        <w:jc w:val="both"/>
        <w:rPr>
          <w:rFonts w:ascii="Arial" w:eastAsia="Arial" w:hAnsi="Arial" w:cs="Arial"/>
          <w:b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B61D46" w:rsidRPr="00F12A41" w14:paraId="5C53DA73" w14:textId="77777777" w:rsidTr="00F65761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08AB8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D6B7BF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 w:rsidRPr="00F12A41">
              <w:rPr>
                <w:rFonts w:ascii="Arial" w:eastAsia="Arial" w:hAnsi="Arial" w:cs="Arial"/>
                <w:sz w:val="20"/>
                <w:szCs w:val="20"/>
              </w:rPr>
              <w:t xml:space="preserve">Žadatel o podporu, který je malým nebo středním podnikem, tímto prohlašuje, že je podnikem, který existuje méně než 3 roky. </w:t>
            </w:r>
          </w:p>
        </w:tc>
      </w:tr>
      <w:tr w:rsidR="00B61D46" w:rsidRPr="00F12A41" w14:paraId="4FE08AFB" w14:textId="77777777" w:rsidTr="00F65761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0533C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B5D606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 w:rsidRPr="00F12A41">
              <w:rPr>
                <w:rFonts w:ascii="Arial" w:eastAsia="Arial" w:hAnsi="Arial" w:cs="Arial"/>
                <w:sz w:val="20"/>
                <w:szCs w:val="20"/>
              </w:rPr>
              <w:t xml:space="preserve">Žadatel o podporu, který je malým nebo středním podnikem, tímto prohlašuje, že je podnikem, který existuje 3 roky a déle. </w:t>
            </w:r>
          </w:p>
        </w:tc>
      </w:tr>
    </w:tbl>
    <w:p w14:paraId="7440A11D" w14:textId="77777777" w:rsidR="00B61D46" w:rsidRPr="00F12A41" w:rsidRDefault="00B61D46" w:rsidP="00B61D46">
      <w:pPr>
        <w:spacing w:after="220" w:line="240" w:lineRule="auto"/>
        <w:jc w:val="both"/>
        <w:rPr>
          <w:rFonts w:ascii="Arial" w:eastAsia="Arial" w:hAnsi="Arial" w:cs="Arial"/>
        </w:rPr>
      </w:pPr>
      <w:r w:rsidRPr="00F12A41">
        <w:rPr>
          <w:rFonts w:ascii="Arial" w:eastAsia="Arial" w:hAnsi="Arial" w:cs="Arial"/>
          <w:i/>
          <w:sz w:val="20"/>
          <w:szCs w:val="20"/>
        </w:rPr>
        <w:t>* v případě, že podnik spadá do kategorie středních podniků, označte křížkem jednu z možností</w:t>
      </w:r>
    </w:p>
    <w:p w14:paraId="6E71BEE2" w14:textId="77777777" w:rsidR="00B61D46" w:rsidRPr="00F12A41" w:rsidRDefault="00B61D46" w:rsidP="00B61D46">
      <w:pPr>
        <w:spacing w:after="220" w:line="240" w:lineRule="auto"/>
        <w:jc w:val="both"/>
        <w:rPr>
          <w:rFonts w:ascii="Arial" w:eastAsia="Arial" w:hAnsi="Arial" w:cs="Arial"/>
        </w:rPr>
      </w:pPr>
      <w:r w:rsidRPr="00451D84">
        <w:rPr>
          <w:rFonts w:ascii="Arial" w:eastAsia="Arial" w:hAnsi="Arial" w:cs="Arial"/>
        </w:rPr>
        <w:t>Žadatel o podporu, který je malým nebo středním s dobou existence 3 roky a déle</w:t>
      </w:r>
      <w:r w:rsidRPr="00451D84">
        <w:rPr>
          <w:rFonts w:ascii="Arial" w:eastAsia="Arial" w:hAnsi="Arial" w:cs="Arial"/>
          <w:vertAlign w:val="superscript"/>
        </w:rPr>
        <w:footnoteReference w:id="6"/>
      </w:r>
      <w:r w:rsidRPr="00451D84">
        <w:rPr>
          <w:rFonts w:ascii="Arial" w:eastAsia="Arial" w:hAnsi="Arial" w:cs="Arial"/>
        </w:rPr>
        <w:t xml:space="preserve"> nebo velkým podnikem, tímto prohlašuje, že není podnikem v obtížích (ve smyslu definice podniku v obtížích podle článku 2 odst. 18 </w:t>
      </w:r>
      <w:r w:rsidRPr="00451D84">
        <w:rPr>
          <w:rFonts w:ascii="Arial" w:eastAsia="Arial" w:hAnsi="Arial" w:cs="Times New Roman"/>
        </w:rPr>
        <w:t>nařízení o blokových výjimkách</w:t>
      </w:r>
      <w:r w:rsidRPr="00451D84">
        <w:rPr>
          <w:rFonts w:ascii="Arial" w:eastAsia="Arial" w:hAnsi="Arial" w:cs="Arial"/>
        </w:rPr>
        <w:t>.</w:t>
      </w:r>
    </w:p>
    <w:p w14:paraId="683B5EA0" w14:textId="77777777" w:rsidR="00004C90" w:rsidRPr="00004C90" w:rsidRDefault="00004C90" w:rsidP="00004C90">
      <w:pPr>
        <w:keepNext/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eastAsia="Arial" w:hAnsi="Arial" w:cs="Arial"/>
          <w:b/>
          <w:szCs w:val="32"/>
        </w:rPr>
      </w:pPr>
      <w:r w:rsidRPr="00004C90">
        <w:rPr>
          <w:rFonts w:ascii="Arial" w:eastAsia="Arial" w:hAnsi="Arial" w:cs="Arial"/>
          <w:b/>
          <w:szCs w:val="32"/>
        </w:rPr>
        <w:t>Žadatel o veřejnou podporu dále prohlašuje, že:</w:t>
      </w:r>
    </w:p>
    <w:p w14:paraId="41004FB0" w14:textId="77777777" w:rsidR="00004C90" w:rsidRPr="00004C90" w:rsidRDefault="00004C90" w:rsidP="00004C90">
      <w:pPr>
        <w:keepNext/>
        <w:numPr>
          <w:ilvl w:val="0"/>
          <w:numId w:val="3"/>
        </w:numPr>
        <w:spacing w:after="220" w:line="240" w:lineRule="auto"/>
        <w:ind w:hanging="357"/>
        <w:contextualSpacing/>
        <w:jc w:val="both"/>
        <w:rPr>
          <w:rFonts w:ascii="Arial" w:eastAsia="Arial" w:hAnsi="Arial" w:cs="Times New Roman"/>
        </w:rPr>
      </w:pPr>
      <w:r w:rsidRPr="00004C90">
        <w:rPr>
          <w:rFonts w:ascii="Arial" w:eastAsia="Arial" w:hAnsi="Arial" w:cs="Times New Roman"/>
        </w:rPr>
        <w:t xml:space="preserve">souhlasí se zpracováním svých osobních údajů obsažených v tomto prohlášení ve smyslu </w:t>
      </w:r>
      <w:r w:rsidRPr="00004C90">
        <w:rPr>
          <w:rFonts w:ascii="Arial" w:eastAsia="Arial" w:hAnsi="Arial" w:cs="Arial"/>
        </w:rPr>
        <w:t>nařízení Evropského parlamentu a Rady (EU) 2016/679 ze dne 27. dubna 2016, o ochraně fyzických osob v souvislosti se zpracováním osobních údajů a o volném pohybu těchto údajů a o zrušení směrnice 95/46/ES (dále jen „</w:t>
      </w:r>
      <w:r w:rsidRPr="00004C90">
        <w:rPr>
          <w:rFonts w:ascii="Arial" w:eastAsia="Calibri" w:hAnsi="Arial" w:cs="Arial"/>
          <w:lang w:eastAsia="cs-CZ"/>
        </w:rPr>
        <w:t>Obecné nařízení o ochraně osobních údajů“</w:t>
      </w:r>
      <w:r w:rsidRPr="00004C90">
        <w:rPr>
          <w:rFonts w:ascii="Arial" w:eastAsia="Arial" w:hAnsi="Arial" w:cs="Arial"/>
        </w:rPr>
        <w:t>)</w:t>
      </w:r>
      <w:r w:rsidRPr="00004C90">
        <w:rPr>
          <w:rFonts w:ascii="Arial" w:eastAsia="Arial" w:hAnsi="Arial" w:cs="Times New Roman"/>
        </w:rPr>
        <w:t>, za účelem evidence podpor de minimis v souladu se zákonem č. 215/2004 Sb., o úpravě některých vztahů v oblasti veřejné podpory a</w:t>
      </w:r>
      <w:r w:rsidR="00C459A2">
        <w:rPr>
          <w:rFonts w:ascii="Arial" w:eastAsia="Arial" w:hAnsi="Arial" w:cs="Times New Roman"/>
        </w:rPr>
        <w:t> </w:t>
      </w:r>
      <w:r w:rsidRPr="00004C90">
        <w:rPr>
          <w:rFonts w:ascii="Arial" w:eastAsia="Arial" w:hAnsi="Arial" w:cs="Times New Roman"/>
        </w:rPr>
        <w:t>o</w:t>
      </w:r>
      <w:r w:rsidR="00C459A2">
        <w:rPr>
          <w:rFonts w:ascii="Arial" w:eastAsia="Arial" w:hAnsi="Arial" w:cs="Times New Roman"/>
        </w:rPr>
        <w:t> </w:t>
      </w:r>
      <w:r w:rsidRPr="00004C90">
        <w:rPr>
          <w:rFonts w:ascii="Arial" w:eastAsia="Arial" w:hAnsi="Arial" w:cs="Times New Roman"/>
        </w:rPr>
        <w:t>změně zákona o podpoře výzkumu a vývoje. Tento souhlas uděluji správci a</w:t>
      </w:r>
      <w:r w:rsidR="00C459A2">
        <w:rPr>
          <w:rFonts w:ascii="Arial" w:eastAsia="Arial" w:hAnsi="Arial" w:cs="Times New Roman"/>
        </w:rPr>
        <w:t> </w:t>
      </w:r>
      <w:r w:rsidRPr="00004C90">
        <w:rPr>
          <w:rFonts w:ascii="Arial" w:eastAsia="Arial" w:hAnsi="Arial" w:cs="Times New Roman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004C90">
        <w:rPr>
          <w:rFonts w:ascii="Arial" w:eastAsia="Calibri" w:hAnsi="Arial" w:cs="Arial"/>
          <w:lang w:eastAsia="cs-CZ"/>
        </w:rPr>
        <w:t>Obecného nařízení o ochraně osobních údajů</w:t>
      </w:r>
      <w:r w:rsidRPr="00004C90">
        <w:rPr>
          <w:rFonts w:ascii="Arial" w:eastAsia="Arial" w:hAnsi="Arial" w:cs="Times New Roman"/>
        </w:rPr>
        <w:t>;</w:t>
      </w:r>
    </w:p>
    <w:p w14:paraId="43FDF52B" w14:textId="1A6149EA" w:rsidR="00004C90" w:rsidRDefault="00004C90" w:rsidP="00004C90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eastAsia="Arial" w:hAnsi="Arial" w:cs="Times New Roman"/>
        </w:rPr>
      </w:pPr>
      <w:r w:rsidRPr="00004C90">
        <w:rPr>
          <w:rFonts w:ascii="Arial" w:eastAsia="Arial" w:hAnsi="Arial" w:cs="Times New Roman"/>
        </w:rPr>
        <w:t>se zavazuje k tomu, že v případě změny předmětných údajů v průběhu administrativního procesu poskytnutí podpory bude neprodleně informovat poskytovatele dané podpory o změnách, které u něj nastaly,</w:t>
      </w:r>
    </w:p>
    <w:p w14:paraId="215D5480" w14:textId="01CD331F" w:rsidR="00B61D46" w:rsidRPr="00004C90" w:rsidRDefault="00B61D46" w:rsidP="00004C90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eastAsia="Arial" w:hAnsi="Arial" w:cs="Times New Roman"/>
        </w:rPr>
      </w:pPr>
      <w:r w:rsidRPr="00F12A41">
        <w:rPr>
          <w:rFonts w:ascii="Arial" w:eastAsia="Arial" w:hAnsi="Arial" w:cs="Arial"/>
        </w:rPr>
        <w:t>poskytne součinnost a požadovanou dokumentaci poskytovateli podpory, případně jiným oprávněných kontrolních orgánům, za účelem ověření údajů uvedených v tomto čestném prohlášení</w:t>
      </w:r>
      <w:r>
        <w:rPr>
          <w:rFonts w:ascii="Arial" w:eastAsia="Arial" w:hAnsi="Arial" w:cs="Arial"/>
        </w:rPr>
        <w:t>,</w:t>
      </w:r>
    </w:p>
    <w:p w14:paraId="00B3517C" w14:textId="77777777" w:rsidR="00004C90" w:rsidRPr="00004C90" w:rsidRDefault="00004C90" w:rsidP="00004C90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eastAsia="Arial" w:hAnsi="Arial" w:cs="Times New Roman"/>
        </w:rPr>
      </w:pPr>
      <w:r w:rsidRPr="00004C90">
        <w:rPr>
          <w:rFonts w:ascii="Arial" w:eastAsia="Arial" w:hAnsi="Arial" w:cs="Times New Roman"/>
        </w:rPr>
        <w:lastRenderedPageBreak/>
        <w:t>svým podpisem potvrzuje, že výše uvedené údaje jsou přesné a pravdivé a jsou poskytovány dobrovolně.</w:t>
      </w:r>
    </w:p>
    <w:p w14:paraId="7A49B3DF" w14:textId="77777777" w:rsidR="00004C90" w:rsidRPr="00004C90" w:rsidRDefault="00004C90" w:rsidP="00004C90">
      <w:pPr>
        <w:widowControl w:val="0"/>
        <w:tabs>
          <w:tab w:val="left" w:pos="3420"/>
        </w:tabs>
        <w:autoSpaceDE w:val="0"/>
        <w:autoSpaceDN w:val="0"/>
        <w:adjustRightInd w:val="0"/>
        <w:spacing w:before="120" w:after="120" w:line="240" w:lineRule="auto"/>
        <w:ind w:right="204"/>
        <w:jc w:val="both"/>
        <w:rPr>
          <w:rFonts w:ascii="Arial" w:eastAsia="Times New Roman" w:hAnsi="Arial" w:cs="Arial"/>
          <w:lang w:eastAsia="cs-CZ"/>
        </w:rPr>
      </w:pPr>
    </w:p>
    <w:p w14:paraId="78866A32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</w:rPr>
      </w:pPr>
    </w:p>
    <w:p w14:paraId="57A4F307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</w:rPr>
      </w:pPr>
      <w:r w:rsidRPr="00004C90">
        <w:rPr>
          <w:rFonts w:ascii="Arial" w:eastAsia="Arial" w:hAnsi="Arial" w:cs="Arial"/>
        </w:rPr>
        <w:t>…………………………</w:t>
      </w:r>
      <w:r w:rsidRPr="00004C90">
        <w:rPr>
          <w:rFonts w:ascii="Arial" w:eastAsia="Arial" w:hAnsi="Arial" w:cs="Arial"/>
        </w:rPr>
        <w:tab/>
      </w:r>
      <w:r w:rsidRPr="00004C90">
        <w:rPr>
          <w:rFonts w:ascii="Arial" w:eastAsia="Arial" w:hAnsi="Arial" w:cs="Arial"/>
        </w:rPr>
        <w:tab/>
        <w:t>…………………………………………………………….</w:t>
      </w:r>
    </w:p>
    <w:p w14:paraId="6E0C3EEA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</w:rPr>
      </w:pPr>
      <w:r w:rsidRPr="00004C90">
        <w:rPr>
          <w:rFonts w:ascii="Arial" w:eastAsia="Arial" w:hAnsi="Arial" w:cs="Arial"/>
        </w:rPr>
        <w:t>Datum a místo podpisu</w:t>
      </w:r>
      <w:r w:rsidRPr="00004C90">
        <w:rPr>
          <w:rFonts w:ascii="Arial" w:eastAsia="Arial" w:hAnsi="Arial" w:cs="Arial"/>
        </w:rPr>
        <w:tab/>
      </w:r>
      <w:r w:rsidRPr="00004C90">
        <w:rPr>
          <w:rFonts w:ascii="Arial" w:eastAsia="Arial" w:hAnsi="Arial" w:cs="Arial"/>
        </w:rPr>
        <w:tab/>
        <w:t>Jméno a podpis osoby oprávněné zastupovat žadatele</w:t>
      </w:r>
    </w:p>
    <w:p w14:paraId="66D67C02" w14:textId="77777777" w:rsidR="00176A1E" w:rsidRPr="006C7C92" w:rsidRDefault="00176A1E" w:rsidP="006C7C92"/>
    <w:sectPr w:rsidR="00176A1E" w:rsidRPr="006C7C92" w:rsidSect="006D4824">
      <w:headerReference w:type="default" r:id="rId11"/>
      <w:footerReference w:type="defaul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2B90" w14:textId="77777777" w:rsidR="006D4824" w:rsidRDefault="006D4824" w:rsidP="00E85C9F">
      <w:pPr>
        <w:spacing w:after="0" w:line="240" w:lineRule="auto"/>
      </w:pPr>
      <w:r>
        <w:separator/>
      </w:r>
    </w:p>
  </w:endnote>
  <w:endnote w:type="continuationSeparator" w:id="0">
    <w:p w14:paraId="7DA98F62" w14:textId="77777777" w:rsidR="006D4824" w:rsidRDefault="006D4824" w:rsidP="00E8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D972" w14:textId="77777777" w:rsidR="00767B2B" w:rsidRDefault="00767B2B">
    <w:pPr>
      <w:pStyle w:val="Zpat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67B2B" w:rsidRPr="00767B2B" w14:paraId="557254B7" w14:textId="77777777" w:rsidTr="00F3534D">
      <w:tc>
        <w:tcPr>
          <w:tcW w:w="1667" w:type="pct"/>
          <w:shd w:val="clear" w:color="auto" w:fill="auto"/>
          <w:vAlign w:val="center"/>
        </w:tcPr>
        <w:p w14:paraId="60E9EE5C" w14:textId="7FB48F0D" w:rsidR="00767B2B" w:rsidRPr="00767B2B" w:rsidRDefault="00767B2B" w:rsidP="00767B2B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96A3AAF" w14:textId="77777777" w:rsidR="00767B2B" w:rsidRPr="00767B2B" w:rsidRDefault="00767B2B" w:rsidP="00004C90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4B59F755" w14:textId="77777777" w:rsidR="00767B2B" w:rsidRPr="00767B2B" w:rsidRDefault="00767B2B" w:rsidP="00767B2B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20780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20780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1E28CC58" w14:textId="77777777" w:rsidR="00767B2B" w:rsidRDefault="00767B2B">
    <w:pPr>
      <w:pStyle w:val="Zpat"/>
    </w:pPr>
  </w:p>
  <w:p w14:paraId="1E3419F9" w14:textId="77777777" w:rsidR="00767B2B" w:rsidRDefault="007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C541" w14:textId="77777777" w:rsidR="006D4824" w:rsidRDefault="006D4824" w:rsidP="00E85C9F">
      <w:pPr>
        <w:spacing w:after="0" w:line="240" w:lineRule="auto"/>
      </w:pPr>
      <w:r>
        <w:separator/>
      </w:r>
    </w:p>
  </w:footnote>
  <w:footnote w:type="continuationSeparator" w:id="0">
    <w:p w14:paraId="459D4DF9" w14:textId="77777777" w:rsidR="006D4824" w:rsidRDefault="006D4824" w:rsidP="00E85C9F">
      <w:pPr>
        <w:spacing w:after="0" w:line="240" w:lineRule="auto"/>
      </w:pPr>
      <w:r>
        <w:continuationSeparator/>
      </w:r>
    </w:p>
  </w:footnote>
  <w:footnote w:id="1">
    <w:p w14:paraId="31FBAE80" w14:textId="77777777" w:rsidR="00004C90" w:rsidRPr="00004C90" w:rsidRDefault="00004C90" w:rsidP="006809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4C90">
        <w:rPr>
          <w:rStyle w:val="Znakapoznpodarou"/>
          <w:rFonts w:ascii="Arial" w:hAnsi="Arial" w:cs="Arial"/>
          <w:sz w:val="18"/>
          <w:szCs w:val="18"/>
        </w:rPr>
        <w:footnoteRef/>
      </w:r>
      <w:r w:rsidRPr="00004C90">
        <w:rPr>
          <w:rFonts w:ascii="Arial" w:hAnsi="Arial" w:cs="Arial"/>
          <w:sz w:val="18"/>
          <w:szCs w:val="18"/>
        </w:rPr>
        <w:t xml:space="preserve"> Subjekt by měl být identifikován identifikačním číslem (IČ); tam, kde IČ není přiděleno</w:t>
      </w:r>
      <w:r w:rsidRPr="00451D84">
        <w:rPr>
          <w:rFonts w:ascii="Arial" w:hAnsi="Arial" w:cs="Arial"/>
          <w:sz w:val="18"/>
          <w:szCs w:val="18"/>
        </w:rPr>
        <w:t>, uveďte rodné číslo.</w:t>
      </w:r>
    </w:p>
  </w:footnote>
  <w:footnote w:id="2">
    <w:p w14:paraId="1F6230EE" w14:textId="77777777" w:rsidR="00004C90" w:rsidRPr="00004C90" w:rsidRDefault="00004C90" w:rsidP="006809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4C90">
        <w:rPr>
          <w:rStyle w:val="Znakapoznpodarou"/>
          <w:rFonts w:ascii="Arial" w:hAnsi="Arial" w:cs="Arial"/>
          <w:sz w:val="18"/>
          <w:szCs w:val="18"/>
        </w:rPr>
        <w:footnoteRef/>
      </w:r>
      <w:r w:rsidRPr="00004C90">
        <w:rPr>
          <w:rFonts w:ascii="Arial" w:hAnsi="Arial" w:cs="Arial"/>
          <w:sz w:val="18"/>
          <w:szCs w:val="18"/>
        </w:rPr>
        <w:t xml:space="preserve"> Statutárního zástupce, příp. osoby jím pověřené na základě plné moci.</w:t>
      </w:r>
    </w:p>
  </w:footnote>
  <w:footnote w:id="3">
    <w:p w14:paraId="2A42E597" w14:textId="30F361FD" w:rsidR="003239A9" w:rsidRPr="001D1C49" w:rsidRDefault="003239A9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D1C49">
        <w:rPr>
          <w:rFonts w:ascii="Arial" w:hAnsi="Arial" w:cs="Arial"/>
          <w:sz w:val="18"/>
          <w:szCs w:val="18"/>
        </w:rPr>
        <w:t>Malé a střední podniky (MSP) jsou definovány v </w:t>
      </w:r>
      <w:hyperlink r:id="rId1" w:history="1">
        <w:r w:rsidRPr="001D1C49">
          <w:rPr>
            <w:rFonts w:ascii="Arial" w:hAnsi="Arial" w:cs="Arial"/>
            <w:sz w:val="18"/>
            <w:szCs w:val="18"/>
          </w:rPr>
          <w:t>doporučení EU 2003/361</w:t>
        </w:r>
      </w:hyperlink>
      <w:r w:rsidRPr="001D1C49">
        <w:rPr>
          <w:rFonts w:ascii="Arial" w:hAnsi="Arial" w:cs="Arial"/>
          <w:sz w:val="18"/>
          <w:szCs w:val="18"/>
        </w:rPr>
        <w:t xml:space="preserve"> V rámci kategorie malých a středních podniků jsou vymezeny mikropodniky jako podniky, které zaměstnávají méně než 10 osob a jejichž roční obrat nebo bilanční suma roční rozvahy nepřesahuje 2 milionů EUR, malé podniky zaměstnávají méně než 50 osob a jejichž roční obrat nebo bilanční suma roční rozvahy nepřesahuje 10 milionů EUR. Velký podnik zaměstnává více než 250 osob a roční obrat nebo bilanční suma roční rozvahy přesahuje 50 milionů EUR. Územní samosprávné celky a státní podniky jsou považovány za „Velký podnik“.</w:t>
      </w:r>
    </w:p>
  </w:footnote>
  <w:footnote w:id="4">
    <w:p w14:paraId="1C3381FC" w14:textId="0402F537" w:rsidR="003239A9" w:rsidRPr="001D1C49" w:rsidRDefault="003239A9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1C49">
        <w:rPr>
          <w:rStyle w:val="Znakapoznpodarou"/>
          <w:rFonts w:ascii="Arial" w:hAnsi="Arial" w:cs="Arial"/>
          <w:sz w:val="18"/>
          <w:szCs w:val="18"/>
        </w:rPr>
        <w:footnoteRef/>
      </w:r>
      <w:r w:rsidRPr="001D1C49">
        <w:rPr>
          <w:rFonts w:ascii="Arial" w:hAnsi="Arial" w:cs="Arial"/>
          <w:sz w:val="18"/>
          <w:szCs w:val="18"/>
        </w:rPr>
        <w:t xml:space="preserve"> Malé a střední podniky (MSP) jsou definovány v </w:t>
      </w:r>
      <w:hyperlink r:id="rId2" w:history="1">
        <w:r w:rsidRPr="001D1C49">
          <w:rPr>
            <w:rFonts w:ascii="Arial" w:hAnsi="Arial" w:cs="Arial"/>
            <w:sz w:val="18"/>
            <w:szCs w:val="18"/>
          </w:rPr>
          <w:t>doporučení EU 2003/361</w:t>
        </w:r>
      </w:hyperlink>
      <w:r w:rsidRPr="001D1C49">
        <w:rPr>
          <w:rFonts w:ascii="Arial" w:hAnsi="Arial" w:cs="Arial"/>
          <w:sz w:val="18"/>
          <w:szCs w:val="18"/>
        </w:rPr>
        <w:t xml:space="preserve"> V rámci kategorie malých a středních podniků jsou vymezeny mikropodniky jako podniky, které zaměstnávají méně než 10 osob a jejichž roční obrat nebo bilanční suma roční rozvahy nepřesahuje 2 milionů EUR, malé podniky zaměstnávají méně než 50 osob a jejichž roční obrat nebo bilanční suma roční rozvahy nepřesahuje 10 milionů EUR. Velký podnik zaměstnává více než 250 osob a roční obrat nebo bilanční suma roční rozvahy přesahuje 50 milionů EUR. Územní samosprávné celky a státní podniky jsou považovány za „Velký podnik“.</w:t>
      </w:r>
    </w:p>
  </w:footnote>
  <w:footnote w:id="5">
    <w:p w14:paraId="291B91C3" w14:textId="01FE90A6" w:rsidR="003239A9" w:rsidRPr="001D1C49" w:rsidRDefault="003239A9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1C49">
        <w:rPr>
          <w:rStyle w:val="Znakapoznpodarou"/>
          <w:rFonts w:ascii="Arial" w:hAnsi="Arial" w:cs="Arial"/>
          <w:sz w:val="18"/>
          <w:szCs w:val="18"/>
        </w:rPr>
        <w:footnoteRef/>
      </w:r>
      <w:r w:rsidRPr="001D1C49">
        <w:rPr>
          <w:rFonts w:ascii="Arial" w:hAnsi="Arial" w:cs="Arial"/>
          <w:sz w:val="18"/>
          <w:szCs w:val="18"/>
        </w:rPr>
        <w:t xml:space="preserve"> Malé a střední podniky (MSP) jsou definovány v </w:t>
      </w:r>
      <w:hyperlink r:id="rId3" w:history="1">
        <w:r w:rsidRPr="001D1C49">
          <w:rPr>
            <w:rFonts w:ascii="Arial" w:hAnsi="Arial" w:cs="Arial"/>
            <w:sz w:val="18"/>
            <w:szCs w:val="18"/>
          </w:rPr>
          <w:t>doporučení EU 2003/361</w:t>
        </w:r>
      </w:hyperlink>
      <w:r w:rsidRPr="001D1C49">
        <w:rPr>
          <w:rFonts w:ascii="Arial" w:hAnsi="Arial" w:cs="Arial"/>
          <w:sz w:val="18"/>
          <w:szCs w:val="18"/>
        </w:rPr>
        <w:t xml:space="preserve"> V rámci kategorie malých a středních podniků jsou vymezeny mikropodniky jako podniky, které zaměstnávají méně než 10 osob a jejichž roční obrat nebo bilanční suma roční rozvahy nepřesahuje 2 milionů EUR, malé podniky zaměstnávají méně než 50 osob a jejichž roční obrat nebo bilanční suma roční rozvahy nepřesahuje 10 milionů EUR. Velký podnik zaměstnává více než 250 osob a roční obrat nebo bilanční suma roční rozvahy přesahuje 50 milionů EUR. Územní samosprávné celky a státní podniky jsou považovány za „Velký podnik“.</w:t>
      </w:r>
    </w:p>
  </w:footnote>
  <w:footnote w:id="6">
    <w:p w14:paraId="1CB4CCEE" w14:textId="77777777" w:rsidR="00B61D46" w:rsidRPr="00F12A41" w:rsidRDefault="00B61D46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2A41">
        <w:rPr>
          <w:rStyle w:val="Znakapoznpodarou"/>
          <w:rFonts w:ascii="Arial" w:hAnsi="Arial" w:cs="Arial"/>
          <w:sz w:val="18"/>
          <w:szCs w:val="18"/>
        </w:rPr>
        <w:footnoteRef/>
      </w:r>
      <w:r w:rsidRPr="00F12A41">
        <w:rPr>
          <w:rFonts w:ascii="Arial" w:hAnsi="Arial" w:cs="Arial"/>
          <w:sz w:val="18"/>
          <w:szCs w:val="18"/>
        </w:rPr>
        <w:t xml:space="preserve"> Prohlášení se týká pouze malého a středního podniku, který existuje po dobu tří let a déle, a také velkého podniku. U všech malých podniků a středních podniků s dobou existence kratší tří let se podmínka podniku v obtížích neověřuje.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1D40" w14:textId="03E8DD2E" w:rsidR="00767B2B" w:rsidRDefault="00E56F6E">
    <w:pPr>
      <w:pStyle w:val="Zhlav"/>
    </w:pPr>
    <w:r>
      <w:rPr>
        <w:noProof/>
      </w:rPr>
      <w:drawing>
        <wp:inline distT="0" distB="0" distL="0" distR="0" wp14:anchorId="1779EE60" wp14:editId="0A8EA72D">
          <wp:extent cx="5760720" cy="55844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8FD2A" w14:textId="77777777" w:rsidR="00767B2B" w:rsidRDefault="00767B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157E0"/>
    <w:multiLevelType w:val="hybridMultilevel"/>
    <w:tmpl w:val="E3CA65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15C95"/>
    <w:multiLevelType w:val="hybridMultilevel"/>
    <w:tmpl w:val="5EDA2B5C"/>
    <w:lvl w:ilvl="0" w:tplc="BD26E4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153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263197">
    <w:abstractNumId w:val="2"/>
  </w:num>
  <w:num w:numId="2" w16cid:durableId="172114642">
    <w:abstractNumId w:val="1"/>
  </w:num>
  <w:num w:numId="3" w16cid:durableId="204848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9F"/>
    <w:rsid w:val="00004C90"/>
    <w:rsid w:val="00054726"/>
    <w:rsid w:val="00075135"/>
    <w:rsid w:val="00106BF4"/>
    <w:rsid w:val="00176A1E"/>
    <w:rsid w:val="001D1C49"/>
    <w:rsid w:val="00312321"/>
    <w:rsid w:val="00315E2B"/>
    <w:rsid w:val="003239A9"/>
    <w:rsid w:val="003B3177"/>
    <w:rsid w:val="00431EA7"/>
    <w:rsid w:val="00451D84"/>
    <w:rsid w:val="00507A04"/>
    <w:rsid w:val="005F2F50"/>
    <w:rsid w:val="00620598"/>
    <w:rsid w:val="006809B5"/>
    <w:rsid w:val="006C7C92"/>
    <w:rsid w:val="006D4824"/>
    <w:rsid w:val="006D6A81"/>
    <w:rsid w:val="00741833"/>
    <w:rsid w:val="00767B2B"/>
    <w:rsid w:val="00820780"/>
    <w:rsid w:val="008342C8"/>
    <w:rsid w:val="0088059A"/>
    <w:rsid w:val="00A600D5"/>
    <w:rsid w:val="00AE1D71"/>
    <w:rsid w:val="00B2187A"/>
    <w:rsid w:val="00B557CE"/>
    <w:rsid w:val="00B61D46"/>
    <w:rsid w:val="00BE4727"/>
    <w:rsid w:val="00C459A2"/>
    <w:rsid w:val="00CA1B26"/>
    <w:rsid w:val="00DF2774"/>
    <w:rsid w:val="00E56C6F"/>
    <w:rsid w:val="00E56F6E"/>
    <w:rsid w:val="00E85C9F"/>
    <w:rsid w:val="00F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9DAD"/>
  <w15:chartTrackingRefBased/>
  <w15:docId w15:val="{DD84B46A-8B2E-4E86-98D3-82F8B3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C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C9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5C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B2B"/>
  </w:style>
  <w:style w:type="paragraph" w:styleId="Zpat">
    <w:name w:val="footer"/>
    <w:basedOn w:val="Normln"/>
    <w:link w:val="ZpatChar"/>
    <w:uiPriority w:val="99"/>
    <w:unhideWhenUsed/>
    <w:rsid w:val="0076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B2B"/>
  </w:style>
  <w:style w:type="paragraph" w:customStyle="1" w:styleId="Tabulkatext">
    <w:name w:val="Tabulka text"/>
    <w:link w:val="TabulkatextChar"/>
    <w:uiPriority w:val="6"/>
    <w:qFormat/>
    <w:rsid w:val="00767B2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67B2B"/>
    <w:rPr>
      <w:color w:val="080808"/>
      <w:sz w:val="20"/>
    </w:rPr>
  </w:style>
  <w:style w:type="paragraph" w:styleId="Revize">
    <w:name w:val="Revision"/>
    <w:hidden/>
    <w:uiPriority w:val="99"/>
    <w:semiHidden/>
    <w:rsid w:val="000547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56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6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6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gal-content/EN/TXT/?uri=CELEX:32003H0361&amp;locale=en" TargetMode="External"/><Relationship Id="rId2" Type="http://schemas.openxmlformats.org/officeDocument/2006/relationships/hyperlink" Target="http://eur-lex.europa.eu/legal-content/EN/TXT/?uri=CELEX:32003H0361&amp;locale=en" TargetMode="External"/><Relationship Id="rId1" Type="http://schemas.openxmlformats.org/officeDocument/2006/relationships/hyperlink" Target="http://eur-lex.europa.eu/legal-content/EN/TXT/?uri=CELEX:32003H0361&amp;local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1" ma:contentTypeDescription="Vytvoří nový dokument" ma:contentTypeScope="" ma:versionID="230b84e17805d6a398bc78c7ef33c2a0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6d6dca8e231ff62ccb68f4395038fdfb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9DB30-2498-4392-BA71-05DBCB5E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9B47-34AA-4422-A35F-C583D5E7C9EF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35af0774-da3a-499b-8f10-f552562bf44f"/>
  </ds:schemaRefs>
</ds:datastoreItem>
</file>

<file path=customXml/itemProps4.xml><?xml version="1.0" encoding="utf-8"?>
<ds:datastoreItem xmlns:ds="http://schemas.openxmlformats.org/officeDocument/2006/customXml" ds:itemID="{37DFB54A-33E2-427B-B55F-3D286231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Olga Bakker</cp:lastModifiedBy>
  <cp:revision>26</cp:revision>
  <dcterms:created xsi:type="dcterms:W3CDTF">2020-04-21T20:38:00Z</dcterms:created>
  <dcterms:modified xsi:type="dcterms:W3CDTF">2024-08-07T05:32:00Z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  <property fmtid="{D5CDD505-2E9C-101B-9397-08002B2CF9AE}" pid="3" name="MediaServiceImageTags">
    <vt:lpwstr/>
  </property>
</Properties>
</file>